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FOR NOMINATIONS FOR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 RETIREE COUNCIL 10 RETIREE RECOGNITION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NYSUT Retiree Council 10 annually recognizes members who have shown outstanding dedication to the Retiree Council and their community. A committee will evaluate those members nominated and will make recommendations to the RC 10 Board.  Each of the four counties in Retiree Council 10 </w:t>
      </w:r>
      <w:r w:rsidDel="00000000" w:rsidR="00000000" w:rsidRPr="00000000">
        <w:rPr>
          <w:i w:val="1"/>
          <w:sz w:val="24"/>
          <w:szCs w:val="24"/>
          <w:rtl w:val="0"/>
        </w:rPr>
        <w:t xml:space="preserve">(Albany, Rensselaer, Saratoga and Washington</w:t>
      </w:r>
      <w:r w:rsidDel="00000000" w:rsidR="00000000" w:rsidRPr="00000000">
        <w:rPr>
          <w:sz w:val="24"/>
          <w:szCs w:val="24"/>
          <w:rtl w:val="0"/>
        </w:rPr>
        <w:t xml:space="preserve">) will have an honoree.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As the RC 10 Constitution states, the purposes of RC 10 is: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promote the best interest and welfare of NYSUT Retirees;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promote mutual assistance and cooperation with other organizations with which it is associated;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promote the aims and objectives of the New York State United Teachers and its national affiliates.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Nominees should be those whose actions/work reflects these purposes.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Timeline: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announcing retiree recognition (by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March 1</w:t>
      </w:r>
      <w:r w:rsidDel="00000000" w:rsidR="00000000" w:rsidRPr="00000000">
        <w:rPr>
          <w:sz w:val="24"/>
          <w:szCs w:val="24"/>
          <w:rtl w:val="0"/>
        </w:rPr>
        <w:t xml:space="preserve">) with supporting material and inserted into Skyline News newsletter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Nominations due to Laraine Gillette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April 1</w:t>
      </w:r>
      <w:r w:rsidDel="00000000" w:rsidR="00000000" w:rsidRPr="00000000">
        <w:rPr>
          <w:sz w:val="24"/>
          <w:szCs w:val="24"/>
          <w:rtl w:val="0"/>
        </w:rPr>
        <w:t xml:space="preserve">.  Nominations can be sent via google form, emailed to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rc10communications@gmail.com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or mailed to Laraine Gillette at 9 Cortland Drive, Albany, NY 12211.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the April board meeting, the RC 10 Board will select  recipients following committee recommendations.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Recipients will be notified and invited to the June Dinner Meeting.  They will be asked to provide bios.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our June Dinner Meeting awardees will be recognized.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c10communica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